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92A" w:rsidRDefault="002222CA">
      <w:pPr>
        <w:spacing w:after="0" w:line="240" w:lineRule="auto"/>
        <w:jc w:val="center"/>
      </w:pPr>
      <w:r>
        <w:rPr>
          <w:noProof/>
          <w:lang w:val="uk-UA" w:eastAsia="uk-UA"/>
        </w:rPr>
        <w:drawing>
          <wp:inline distT="0" distB="0" distL="0" distR="0">
            <wp:extent cx="46482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92A" w:rsidRDefault="002222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x-none"/>
        </w:rPr>
        <w:t xml:space="preserve">УКРАЇНА </w:t>
      </w:r>
    </w:p>
    <w:p w:rsidR="00C3492A" w:rsidRDefault="002222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ВИКОНАВЧИЙ КОМІТЕТ</w:t>
      </w:r>
    </w:p>
    <w:p w:rsidR="00C3492A" w:rsidRDefault="002222CA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val="uk-UA" w:eastAsia="x-none"/>
        </w:rPr>
        <w:t>МЕЛІТОПОЛЬСЬКОЇ  МІСЬКОЇ  РАДИ</w:t>
      </w:r>
    </w:p>
    <w:p w:rsidR="00C3492A" w:rsidRDefault="002222C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val="uk-UA" w:eastAsia="x-none"/>
        </w:rPr>
        <w:t>Запорізької області</w:t>
      </w:r>
    </w:p>
    <w:p w:rsidR="00C3492A" w:rsidRDefault="00C3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492A" w:rsidRDefault="0022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Р О З П О Р Я Д Ж Е Н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Я</w:t>
      </w:r>
    </w:p>
    <w:p w:rsidR="00C3492A" w:rsidRDefault="002222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міського голови</w:t>
      </w:r>
    </w:p>
    <w:p w:rsidR="00C3492A" w:rsidRDefault="00C34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C3492A" w:rsidRDefault="002222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="00EE21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03.04.2018</w:t>
      </w:r>
      <w:r w:rsidR="00EE21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EE21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 w:rsidR="00EE21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                                                                  №</w:t>
      </w:r>
      <w:r w:rsidR="00EE21DD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180-р</w:t>
      </w:r>
    </w:p>
    <w:p w:rsidR="00C3492A" w:rsidRDefault="00C3492A">
      <w:pPr>
        <w:spacing w:after="0" w:line="240" w:lineRule="auto"/>
        <w:ind w:right="-1" w:firstLine="1134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492A" w:rsidRDefault="002222CA">
      <w:pPr>
        <w:keepNext/>
        <w:tabs>
          <w:tab w:val="left" w:pos="0"/>
        </w:tabs>
        <w:spacing w:after="0" w:line="240" w:lineRule="auto"/>
        <w:ind w:right="4820"/>
        <w:outlineLvl w:val="0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Про проведення заходів </w:t>
      </w:r>
    </w:p>
    <w:p w:rsidR="00C3492A" w:rsidRDefault="002222CA">
      <w:pPr>
        <w:keepNext/>
        <w:tabs>
          <w:tab w:val="left" w:pos="0"/>
        </w:tabs>
        <w:spacing w:after="0" w:line="240" w:lineRule="auto"/>
        <w:ind w:right="4820"/>
        <w:outlineLvl w:val="0"/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святкування Великодня</w:t>
      </w:r>
    </w:p>
    <w:p w:rsidR="00C3492A" w:rsidRPr="003009F3" w:rsidRDefault="00C3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492A" w:rsidRDefault="002222CA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</w:pPr>
      <w:r w:rsidRPr="003009F3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Відповідно до Закону України «Про місцеве самоврядування в Україні</w:t>
      </w:r>
      <w:r w:rsidRPr="0016275D"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 xml:space="preserve">» </w:t>
      </w:r>
      <w:r>
        <w:rPr>
          <w:rFonts w:ascii="Times New Roman CYR" w:eastAsia="Times New Roman" w:hAnsi="Times New Roman CYR" w:cs="Times New Roman CYR"/>
          <w:color w:val="000000"/>
          <w:sz w:val="28"/>
          <w:szCs w:val="28"/>
          <w:lang w:val="uk-UA" w:eastAsia="ru-RU"/>
        </w:rPr>
        <w:t>та з метою збереження і розвитку Великодніх традицій нашого краю, підвищення духовно-культурного рівня населення,</w:t>
      </w:r>
      <w:r>
        <w:rPr>
          <w:rFonts w:ascii="Times New Roman CYR" w:eastAsia="Times New Roman" w:hAnsi="Times New Roman CYR" w:cs="Times New Roman CYR"/>
          <w:sz w:val="28"/>
          <w:szCs w:val="28"/>
          <w:lang w:val="uk-UA" w:eastAsia="ru-RU"/>
        </w:rPr>
        <w:t xml:space="preserve"> посилення ролі народної творчості, мистецтва у формуванні світогляду та естетичних смаків підростаючого покоління та суспільства загалом, залучення молодого покоління до народних традицій та обрядів</w:t>
      </w:r>
      <w:r>
        <w:rPr>
          <w:rFonts w:ascii="Times New Roman" w:eastAsia="Times New Roman" w:hAnsi="Times New Roman" w:cs="Times New Roman"/>
          <w:spacing w:val="-3"/>
          <w:sz w:val="28"/>
          <w:szCs w:val="24"/>
          <w:lang w:val="uk-UA" w:eastAsia="ru-RU"/>
        </w:rPr>
        <w:t>:</w:t>
      </w:r>
    </w:p>
    <w:p w:rsidR="00C3492A" w:rsidRPr="003009F3" w:rsidRDefault="00C3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492A" w:rsidRDefault="00222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Затвердити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святкування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Великодня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Мелітополі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492A" w:rsidRDefault="00222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2. Начальнику відділу культури Мелітопольської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Семікіну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М.О. та начальнику управління молоді та спорту Мелітопольської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Жорняку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 забезпечити проведення заходів на високому організаційно-творчому рівні. </w:t>
      </w:r>
    </w:p>
    <w:p w:rsidR="00C3492A" w:rsidRDefault="00222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3. Директору КП «Міський парк культури і відпочинку ім. Горького» Мелітопольської міської 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Обрєзанову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О.А. забезпечити прибирання території та підключ</w:t>
      </w:r>
      <w:r w:rsidR="00162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апаратур</w:t>
      </w:r>
      <w:r w:rsidR="00162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посилення на період проведення заходів.</w:t>
      </w:r>
    </w:p>
    <w:p w:rsidR="00C3492A" w:rsidRDefault="00222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Директору КП «Міськсвітло» Мелітопольської міської ради Звєрєву В.Л. забезпечити підключення звукопідсилювальної апаратури на площі біля Шахової школи з 07.04.2018 по 09.04.2018 з 09-00 до 21-00, на площі перед пам’ятником ім. Горького Парку культури і відпочинку ім.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Горького з 07.04.2018 по 09.04.2018 з 10-00 до 16-00.</w:t>
      </w:r>
    </w:p>
    <w:p w:rsidR="00C3492A" w:rsidRDefault="00222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 Начальнику управління житлово-комунального господарства Мелітопольської міської ради Запорізької області Тегімбаєву О.Б. забезпечити прибирання місць проведення заходів.</w:t>
      </w:r>
    </w:p>
    <w:p w:rsidR="00C3492A" w:rsidRDefault="00222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Рекомендувати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Начальнику </w:t>
      </w:r>
      <w:r>
        <w:rPr>
          <w:rFonts w:ascii="Times New Roman" w:eastAsia="DejaVu Sans" w:hAnsi="Times New Roman" w:cs="FreeSans"/>
          <w:sz w:val="28"/>
          <w:szCs w:val="28"/>
          <w:lang w:val="uk-UA" w:eastAsia="zh-CN" w:bidi="hi-IN"/>
        </w:rPr>
        <w:t>Мелітопольського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zh-CN" w:bidi="hi-IN"/>
        </w:rPr>
        <w:t xml:space="preserve"> </w:t>
      </w:r>
      <w:r>
        <w:rPr>
          <w:rFonts w:ascii="Times New Roman" w:eastAsia="DejaVu Sans" w:hAnsi="Times New Roman" w:cs="FreeSans"/>
          <w:sz w:val="28"/>
          <w:szCs w:val="28"/>
          <w:lang w:val="uk-UA" w:eastAsia="zh-CN" w:bidi="hi-IN"/>
        </w:rPr>
        <w:t xml:space="preserve">відділу поліції ГУНП в Запорізькій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області Бондаренку В.А забезпечити охорону громадського правопорядку під час проведення заходів.</w:t>
      </w:r>
    </w:p>
    <w:p w:rsidR="00C3492A" w:rsidRDefault="002222CA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7. Начальнику управління освіти Мелітопольської міської ради Запорізької області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Єлісєєву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 забезпечити надання </w:t>
      </w:r>
      <w:r w:rsidR="00162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15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парт</w:t>
      </w:r>
      <w:r w:rsidR="00162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50 стільців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C3492A" w:rsidRDefault="002222CA">
      <w:pPr>
        <w:tabs>
          <w:tab w:val="left" w:pos="-3240"/>
          <w:tab w:val="left" w:pos="0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ab/>
        <w:t xml:space="preserve">8. Рекомендувати головному лікарю КУ «Мелітопольська міська станція швидкої медичної допомоги» </w:t>
      </w:r>
      <w:r w:rsidR="00162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Запорізької обласної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Липуновій</w:t>
      </w:r>
      <w:proofErr w:type="spellEnd"/>
      <w:r w:rsidR="00162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В.А. забезпечити чергування машини «швидкої допомоги» під час проведення заходів</w:t>
      </w:r>
      <w:r w:rsidR="0016275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Парку культури і відпочинку ім. Горького 09.04.2018 з 12-00 до 15-00.</w:t>
      </w:r>
    </w:p>
    <w:p w:rsidR="00C3492A" w:rsidRDefault="002222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val="uk-UA" w:eastAsia="ru-RU"/>
        </w:rPr>
        <w:t xml:space="preserve">9. Контроль за виконанням цього розпорядження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Бойко С.О.</w:t>
      </w:r>
    </w:p>
    <w:p w:rsidR="00C3492A" w:rsidRDefault="00C3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492A" w:rsidRDefault="00C349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C3492A" w:rsidRDefault="002222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Мелітопольський міський голова </w:t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  <w:t>С.А. Мінько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3009F3" w:rsidRDefault="00300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09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Перший заступник міського голови з питань </w:t>
      </w:r>
    </w:p>
    <w:p w:rsidR="003009F3" w:rsidRPr="003009F3" w:rsidRDefault="003009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3009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  <w:r w:rsidRPr="003009F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І.В. Рудакова</w:t>
      </w:r>
    </w:p>
    <w:p w:rsidR="00EE21DD" w:rsidRDefault="00EE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92A" w:rsidRDefault="00C3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92A" w:rsidRDefault="00C3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92A" w:rsidRDefault="00C3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92A" w:rsidRDefault="002222CA">
      <w:pPr>
        <w:pageBreakBefore/>
        <w:spacing w:after="0" w:line="240" w:lineRule="auto"/>
        <w:ind w:left="498" w:right="-1" w:firstLine="445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Додаток </w:t>
      </w:r>
    </w:p>
    <w:p w:rsidR="00EA0D4E" w:rsidRDefault="002222CA" w:rsidP="00EA0D4E">
      <w:pPr>
        <w:spacing w:after="0" w:line="240" w:lineRule="auto"/>
        <w:ind w:left="498" w:right="-1" w:firstLine="445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до розпорядження міського голови</w:t>
      </w:r>
    </w:p>
    <w:p w:rsidR="00C3492A" w:rsidRPr="00EA0D4E" w:rsidRDefault="00EA0D4E" w:rsidP="00EA0D4E">
      <w:pPr>
        <w:spacing w:after="0" w:line="240" w:lineRule="auto"/>
        <w:ind w:left="498" w:right="-1" w:firstLine="4458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EA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03.04.2018 </w:t>
      </w:r>
      <w:r w:rsidR="002222CA" w:rsidRPr="00EA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Pr="00EA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180-р</w:t>
      </w:r>
      <w:r w:rsidR="002222CA" w:rsidRPr="00EA0D4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C3492A" w:rsidRDefault="00C34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92A" w:rsidRDefault="002222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План заходів святкування Великодня в м. Мелітополі</w:t>
      </w:r>
    </w:p>
    <w:p w:rsidR="00C3492A" w:rsidRDefault="00C349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664"/>
        <w:gridCol w:w="3302"/>
        <w:gridCol w:w="1977"/>
        <w:gridCol w:w="1682"/>
        <w:gridCol w:w="1946"/>
      </w:tblGrid>
      <w:tr w:rsidR="00C3492A">
        <w:trPr>
          <w:trHeight w:val="815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№</w:t>
            </w:r>
          </w:p>
        </w:tc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Заходи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Місце проведення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Час проведення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Відповідальний</w:t>
            </w:r>
          </w:p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виконавець</w:t>
            </w:r>
          </w:p>
        </w:tc>
      </w:tr>
      <w:tr w:rsidR="00C3492A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Заходи « Великдень разом» (майстер-класи, ярмарки, козацькі забави, гаївки)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Площа біля Шахової школи,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площа перед пам’ятником ім. Горького Парку культури і відпочинку ім. Горького 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07.04.2018-09.04.2018</w:t>
            </w:r>
          </w:p>
          <w:p w:rsidR="00C3492A" w:rsidRDefault="00C3492A">
            <w:pPr>
              <w:tabs>
                <w:tab w:val="left" w:pos="2370"/>
              </w:tabs>
              <w:spacing w:after="0" w:line="240" w:lineRule="auto"/>
              <w:jc w:val="center"/>
            </w:pPr>
          </w:p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 09-00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Жорняк А.М.</w:t>
            </w:r>
          </w:p>
        </w:tc>
      </w:tr>
      <w:tr w:rsidR="00C3492A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 w:rsidP="0016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Робота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інтеркультурних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подвір’їв, </w:t>
            </w:r>
            <w:r w:rsidR="0016275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майстер-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класів, виставки та ярмарки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Площа навколо фонтану Парку культури та відпочинку </w:t>
            </w:r>
          </w:p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ім. Горького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09.04.2018</w:t>
            </w:r>
          </w:p>
          <w:p w:rsidR="00C3492A" w:rsidRDefault="00C3492A">
            <w:pPr>
              <w:spacing w:after="0" w:line="240" w:lineRule="auto"/>
              <w:ind w:hanging="100"/>
              <w:jc w:val="center"/>
            </w:pPr>
          </w:p>
          <w:p w:rsidR="00C3492A" w:rsidRDefault="002222CA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12-00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Семікін М.О.</w:t>
            </w:r>
          </w:p>
        </w:tc>
      </w:tr>
      <w:tr w:rsidR="00C3492A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Фотозона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Площа навколо фонтану Парк культури та відпочинку </w:t>
            </w:r>
          </w:p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ім. Горького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09.04.2018</w:t>
            </w:r>
          </w:p>
          <w:p w:rsidR="00C3492A" w:rsidRDefault="00C3492A">
            <w:pPr>
              <w:spacing w:after="0" w:line="240" w:lineRule="auto"/>
              <w:ind w:hanging="100"/>
              <w:jc w:val="center"/>
            </w:pPr>
          </w:p>
          <w:p w:rsidR="00C3492A" w:rsidRDefault="0022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12-00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Семікін М.О.</w:t>
            </w:r>
          </w:p>
          <w:p w:rsidR="00C3492A" w:rsidRDefault="00C349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C3492A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Концерт творчих колективів та колективів церков міста «Христос Воскрес»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Літня естрада Парку культури та відпочинку </w:t>
            </w:r>
          </w:p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ім. Горького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09.04.2018</w:t>
            </w:r>
          </w:p>
          <w:p w:rsidR="00C3492A" w:rsidRDefault="00C3492A">
            <w:pPr>
              <w:spacing w:after="0" w:line="240" w:lineRule="auto"/>
              <w:ind w:hanging="100"/>
              <w:jc w:val="center"/>
            </w:pPr>
          </w:p>
          <w:p w:rsidR="00C3492A" w:rsidRDefault="0022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13-00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Семікін М.О.</w:t>
            </w:r>
          </w:p>
        </w:tc>
      </w:tr>
      <w:tr w:rsidR="00C3492A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tabs>
                <w:tab w:val="left" w:pos="237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33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Дитяча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-гра 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Поляна казок Парку культури та відпочинку </w:t>
            </w:r>
          </w:p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ім. Горького</w:t>
            </w:r>
          </w:p>
        </w:tc>
        <w:tc>
          <w:tcPr>
            <w:tcW w:w="16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ind w:hanging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09.04.2018</w:t>
            </w:r>
          </w:p>
          <w:p w:rsidR="00C3492A" w:rsidRDefault="00C3492A">
            <w:pPr>
              <w:spacing w:after="0" w:line="240" w:lineRule="auto"/>
              <w:ind w:hanging="100"/>
              <w:jc w:val="center"/>
            </w:pPr>
          </w:p>
          <w:p w:rsidR="00C3492A" w:rsidRDefault="002222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14-00</w:t>
            </w:r>
          </w:p>
        </w:tc>
        <w:tc>
          <w:tcPr>
            <w:tcW w:w="1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C3492A" w:rsidRDefault="002222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Семікін М.О.</w:t>
            </w:r>
          </w:p>
        </w:tc>
      </w:tr>
    </w:tbl>
    <w:p w:rsidR="00C3492A" w:rsidRDefault="00C3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92A" w:rsidRDefault="00C3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92A" w:rsidRDefault="0022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Керуючий справами виконкому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О.В. Дубініна</w:t>
      </w:r>
    </w:p>
    <w:p w:rsidR="00C3492A" w:rsidRDefault="00C3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92A" w:rsidRDefault="00C349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3492A" w:rsidRDefault="002222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Семікін М.О.</w:t>
      </w:r>
    </w:p>
    <w:p w:rsidR="00C3492A" w:rsidRDefault="00C3492A"/>
    <w:sectPr w:rsidR="00C3492A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altName w:val="Arial"/>
    <w:charset w:val="01"/>
    <w:family w:val="swiss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7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3492A"/>
    <w:rsid w:val="0016275D"/>
    <w:rsid w:val="002222CA"/>
    <w:rsid w:val="003009F3"/>
    <w:rsid w:val="00442464"/>
    <w:rsid w:val="00545560"/>
    <w:rsid w:val="00C3492A"/>
    <w:rsid w:val="00EA0D4E"/>
    <w:rsid w:val="00EE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0AAA"/>
  <w15:docId w15:val="{D4789634-9780-407A-BCAC-3A5584ED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customStyle="1" w:styleId="a6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FreeSans"/>
    </w:rPr>
  </w:style>
  <w:style w:type="paragraph" w:styleId="a8">
    <w:name w:val="Balloon Text"/>
    <w:basedOn w:val="a"/>
    <w:link w:val="a9"/>
    <w:uiPriority w:val="99"/>
    <w:semiHidden/>
    <w:unhideWhenUsed/>
    <w:rsid w:val="001627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627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Олена Байрак</cp:lastModifiedBy>
  <cp:revision>7</cp:revision>
  <cp:lastPrinted>2018-03-30T07:01:00Z</cp:lastPrinted>
  <dcterms:created xsi:type="dcterms:W3CDTF">2018-03-29T13:37:00Z</dcterms:created>
  <dcterms:modified xsi:type="dcterms:W3CDTF">2021-08-06T09:57:00Z</dcterms:modified>
  <dc:language>ru-RU</dc:language>
</cp:coreProperties>
</file>